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宋体"/>
          <w:bCs/>
          <w:spacing w:val="37"/>
          <w:sz w:val="36"/>
          <w:szCs w:val="36"/>
          <w:lang w:val="en-US" w:eastAsia="zh-CN"/>
        </w:rPr>
      </w:pPr>
      <w:bookmarkStart w:id="0" w:name="_GoBack"/>
      <w:bookmarkEnd w:id="0"/>
      <w:r>
        <w:rPr>
          <w:rFonts w:hint="eastAsia" w:ascii="华文中宋" w:hAnsi="华文中宋" w:eastAsia="华文中宋" w:cs="宋体"/>
          <w:bCs/>
          <w:spacing w:val="37"/>
          <w:sz w:val="36"/>
          <w:szCs w:val="36"/>
          <w:lang w:eastAsia="zh-CN"/>
        </w:rPr>
        <w:t>安徽省宁国市年产10万吨畜禽产品冷链加工配送项目一期建设工程门窗工程制作安装工程招标文件（第二次）</w:t>
      </w:r>
    </w:p>
    <w:p>
      <w:pPr>
        <w:ind w:firstLine="3038" w:firstLineChars="700"/>
        <w:rPr>
          <w:rFonts w:hint="eastAsia" w:ascii="华文中宋" w:hAnsi="华文中宋" w:eastAsia="华文中宋" w:cs="宋体"/>
          <w:bCs/>
          <w:spacing w:val="37"/>
          <w:sz w:val="36"/>
          <w:szCs w:val="36"/>
        </w:rPr>
      </w:pPr>
      <w:r>
        <w:rPr>
          <w:rFonts w:hint="eastAsia" w:ascii="华文中宋" w:hAnsi="华文中宋" w:eastAsia="华文中宋" w:cs="宋体"/>
          <w:bCs/>
          <w:spacing w:val="37"/>
          <w:sz w:val="36"/>
          <w:szCs w:val="36"/>
        </w:rPr>
        <w:t>澄清公告</w:t>
      </w:r>
    </w:p>
    <w:p>
      <w:pPr>
        <w:ind w:firstLine="3038" w:firstLineChars="700"/>
        <w:rPr>
          <w:rFonts w:hint="eastAsia" w:ascii="华文中宋" w:hAnsi="华文中宋" w:eastAsia="华文中宋" w:cs="宋体"/>
          <w:bCs/>
          <w:spacing w:val="37"/>
          <w:sz w:val="36"/>
          <w:szCs w:val="36"/>
        </w:rPr>
      </w:pPr>
    </w:p>
    <w:p>
      <w:pPr>
        <w:ind w:firstLine="1680" w:firstLineChars="700"/>
      </w:pPr>
    </w:p>
    <w:p>
      <w:pPr>
        <w:pStyle w:val="3"/>
        <w:shd w:val="clear" w:color="auto" w:fill="FFFFFF"/>
        <w:suppressAutoHyphens/>
        <w:spacing w:before="0" w:beforeAutospacing="0" w:after="0" w:afterAutospacing="0" w:line="360" w:lineRule="auto"/>
        <w:ind w:firstLine="440" w:firstLineChars="200"/>
        <w:rPr>
          <w:rFonts w:hint="eastAsia" w:asciiTheme="minorEastAsia" w:hAnsiTheme="minorEastAsia" w:eastAsiaTheme="minorEastAsia" w:cstheme="minorEastAsia"/>
          <w:color w:val="333333"/>
          <w:sz w:val="22"/>
          <w:szCs w:val="22"/>
        </w:rPr>
      </w:pPr>
      <w:r>
        <w:rPr>
          <w:rFonts w:hint="eastAsia" w:asciiTheme="minorEastAsia" w:hAnsiTheme="minorEastAsia" w:eastAsiaTheme="minorEastAsia" w:cstheme="minorEastAsia"/>
          <w:color w:val="333333"/>
          <w:sz w:val="22"/>
          <w:szCs w:val="22"/>
        </w:rPr>
        <w:t>各投标人：</w:t>
      </w:r>
    </w:p>
    <w:p>
      <w:pPr>
        <w:widowControl/>
        <w:suppressAutoHyphens/>
        <w:kinsoku w:val="0"/>
        <w:autoSpaceDE w:val="0"/>
        <w:autoSpaceDN w:val="0"/>
        <w:adjustRightInd w:val="0"/>
        <w:spacing w:line="360" w:lineRule="auto"/>
        <w:ind w:firstLine="440" w:firstLineChars="200"/>
        <w:jc w:val="left"/>
        <w:textAlignment w:val="baseline"/>
        <w:rPr>
          <w:rFonts w:hint="eastAsia" w:asciiTheme="minorEastAsia" w:hAnsiTheme="minorEastAsia" w:eastAsiaTheme="minorEastAsia" w:cstheme="minorEastAsia"/>
          <w:bCs/>
          <w:spacing w:val="37"/>
          <w:sz w:val="22"/>
          <w:szCs w:val="22"/>
        </w:rPr>
      </w:pPr>
      <w:r>
        <w:rPr>
          <w:rFonts w:hint="eastAsia" w:asciiTheme="minorEastAsia" w:hAnsiTheme="minorEastAsia" w:eastAsiaTheme="minorEastAsia" w:cstheme="minorEastAsia"/>
          <w:color w:val="333333"/>
          <w:sz w:val="22"/>
          <w:szCs w:val="22"/>
        </w:rPr>
        <w:t xml:space="preserve"> 现就</w:t>
      </w:r>
      <w:r>
        <w:rPr>
          <w:rFonts w:hint="eastAsia" w:asciiTheme="minorEastAsia" w:hAnsiTheme="minorEastAsia" w:eastAsiaTheme="minorEastAsia" w:cstheme="minorEastAsia"/>
          <w:bCs/>
          <w:spacing w:val="37"/>
          <w:sz w:val="22"/>
          <w:szCs w:val="22"/>
          <w:lang w:eastAsia="zh-CN"/>
        </w:rPr>
        <w:t>安徽省宁国市年产10万吨畜禽产品冷链加工配送项目一期建设工程门窗工程制作安装工程招标文件（第二次）</w:t>
      </w:r>
      <w:r>
        <w:rPr>
          <w:rFonts w:hint="eastAsia" w:asciiTheme="minorEastAsia" w:hAnsiTheme="minorEastAsia" w:eastAsiaTheme="minorEastAsia" w:cstheme="minorEastAsia"/>
          <w:bCs/>
          <w:spacing w:val="37"/>
          <w:sz w:val="22"/>
          <w:szCs w:val="22"/>
        </w:rPr>
        <w:t>（项目编号AHJT-2023-0</w:t>
      </w:r>
      <w:r>
        <w:rPr>
          <w:rFonts w:hint="eastAsia" w:asciiTheme="minorEastAsia" w:hAnsiTheme="minorEastAsia" w:eastAsiaTheme="minorEastAsia" w:cstheme="minorEastAsia"/>
          <w:bCs/>
          <w:spacing w:val="37"/>
          <w:sz w:val="22"/>
          <w:szCs w:val="22"/>
          <w:lang w:val="en-US" w:eastAsia="zh-CN"/>
        </w:rPr>
        <w:t>7</w:t>
      </w:r>
      <w:r>
        <w:rPr>
          <w:rFonts w:hint="eastAsia" w:asciiTheme="minorEastAsia" w:hAnsiTheme="minorEastAsia" w:eastAsiaTheme="minorEastAsia" w:cstheme="minorEastAsia"/>
          <w:bCs/>
          <w:spacing w:val="37"/>
          <w:sz w:val="22"/>
          <w:szCs w:val="22"/>
        </w:rPr>
        <w:t>-00</w:t>
      </w:r>
      <w:r>
        <w:rPr>
          <w:rFonts w:hint="eastAsia" w:asciiTheme="minorEastAsia" w:hAnsiTheme="minorEastAsia" w:eastAsiaTheme="minorEastAsia" w:cstheme="minorEastAsia"/>
          <w:bCs/>
          <w:spacing w:val="37"/>
          <w:sz w:val="22"/>
          <w:szCs w:val="22"/>
          <w:lang w:val="en-US" w:eastAsia="zh-CN"/>
        </w:rPr>
        <w:t>3</w:t>
      </w:r>
      <w:r>
        <w:rPr>
          <w:rFonts w:hint="eastAsia" w:asciiTheme="minorEastAsia" w:hAnsiTheme="minorEastAsia" w:eastAsiaTheme="minorEastAsia" w:cstheme="minorEastAsia"/>
          <w:bCs/>
          <w:spacing w:val="37"/>
          <w:sz w:val="22"/>
          <w:szCs w:val="22"/>
        </w:rPr>
        <w:t>）作如下补遗，投标人须按照补遗内容执行:</w:t>
      </w:r>
    </w:p>
    <w:p>
      <w:pPr>
        <w:pStyle w:val="2"/>
        <w:keepLines w:val="0"/>
        <w:numPr>
          <w:ilvl w:val="0"/>
          <w:numId w:val="1"/>
        </w:numPr>
        <w:suppressAutoHyphens/>
        <w:autoSpaceDE w:val="0"/>
        <w:spacing w:line="360" w:lineRule="auto"/>
        <w:ind w:firstLine="588" w:firstLineChars="200"/>
        <w:jc w:val="left"/>
        <w:rPr>
          <w:rFonts w:hint="eastAsia" w:asciiTheme="minorEastAsia" w:hAnsiTheme="minorEastAsia" w:eastAsiaTheme="minorEastAsia" w:cstheme="minorEastAsia"/>
          <w:b w:val="0"/>
          <w:spacing w:val="37"/>
          <w:kern w:val="0"/>
          <w:sz w:val="22"/>
          <w:szCs w:val="22"/>
          <w:lang w:eastAsia="zh-CN"/>
        </w:rPr>
      </w:pPr>
      <w:r>
        <w:rPr>
          <w:rFonts w:hint="eastAsia" w:asciiTheme="minorEastAsia" w:hAnsiTheme="minorEastAsia" w:eastAsiaTheme="minorEastAsia" w:cstheme="minorEastAsia"/>
          <w:b w:val="0"/>
          <w:spacing w:val="37"/>
          <w:kern w:val="0"/>
          <w:sz w:val="22"/>
          <w:szCs w:val="22"/>
        </w:rPr>
        <w:t>原招标公告2. 投标人资格要求及注意事项</w:t>
      </w:r>
      <w:r>
        <w:rPr>
          <w:rFonts w:hint="eastAsia" w:asciiTheme="minorEastAsia" w:hAnsiTheme="minorEastAsia" w:eastAsiaTheme="minorEastAsia" w:cstheme="minorEastAsia"/>
          <w:b w:val="0"/>
          <w:spacing w:val="37"/>
          <w:kern w:val="0"/>
          <w:sz w:val="22"/>
          <w:szCs w:val="22"/>
          <w:lang w:eastAsia="zh-CN"/>
        </w:rPr>
        <w:t>增加：</w:t>
      </w:r>
    </w:p>
    <w:p>
      <w:pPr>
        <w:widowControl/>
        <w:shd w:val="clear" w:color="auto" w:fill="FFFFFF"/>
        <w:spacing w:line="550" w:lineRule="atLeast"/>
        <w:ind w:firstLine="460"/>
        <w:rPr>
          <w:rFonts w:ascii="Times New Roman" w:hAnsi="Times New Roman" w:eastAsia="微软雅黑" w:cs="Times New Roman"/>
          <w:color w:val="333333"/>
          <w:kern w:val="0"/>
          <w:szCs w:val="21"/>
        </w:rPr>
      </w:pPr>
      <w:r>
        <w:rPr>
          <w:rFonts w:hint="eastAsia"/>
          <w:lang w:val="en-US" w:eastAsia="zh-CN"/>
        </w:rPr>
        <w:t>2.6</w:t>
      </w:r>
      <w:r>
        <w:rPr>
          <w:rFonts w:hint="eastAsia" w:ascii="宋体" w:hAnsi="宋体" w:eastAsia="宋体" w:cs="Times New Roman"/>
          <w:color w:val="333333"/>
          <w:kern w:val="0"/>
          <w:sz w:val="23"/>
          <w:szCs w:val="23"/>
        </w:rPr>
        <w:t>、投标人资质要求：投标人必须具备独立法人资格，是经中华人民共和国工商、税务登记注册，营业执照中经营范围含门窗的制作、安装并符合本项目的企业，能独立承担民事责任的企业；</w:t>
      </w:r>
    </w:p>
    <w:p>
      <w:pPr>
        <w:numPr>
          <w:ilvl w:val="0"/>
          <w:numId w:val="0"/>
        </w:numPr>
        <w:rPr>
          <w:rFonts w:hint="default"/>
          <w:lang w:val="en-US" w:eastAsia="zh-CN"/>
        </w:rPr>
      </w:pPr>
    </w:p>
    <w:p>
      <w:pPr>
        <w:widowControl/>
        <w:suppressAutoHyphens/>
        <w:autoSpaceDE w:val="0"/>
        <w:spacing w:line="360" w:lineRule="auto"/>
        <w:ind w:firstLine="588" w:firstLineChars="200"/>
        <w:jc w:val="left"/>
        <w:rPr>
          <w:rFonts w:hint="eastAsia" w:asciiTheme="minorEastAsia" w:hAnsiTheme="minorEastAsia" w:eastAsiaTheme="minorEastAsia" w:cstheme="minorEastAsia"/>
          <w:bCs/>
          <w:spacing w:val="37"/>
          <w:sz w:val="22"/>
          <w:szCs w:val="22"/>
        </w:rPr>
      </w:pPr>
      <w:r>
        <w:rPr>
          <w:rFonts w:hint="eastAsia" w:asciiTheme="minorEastAsia" w:hAnsiTheme="minorEastAsia" w:eastAsiaTheme="minorEastAsia" w:cstheme="minorEastAsia"/>
          <w:bCs/>
          <w:spacing w:val="37"/>
          <w:sz w:val="22"/>
          <w:szCs w:val="22"/>
        </w:rPr>
        <w:t>2、本项目开标时间、投标保证金缴纳截止时间、投标文件递交截止时间等其他内容均不变。</w:t>
      </w:r>
    </w:p>
    <w:p>
      <w:pPr>
        <w:widowControl/>
        <w:autoSpaceDE w:val="0"/>
        <w:spacing w:line="360" w:lineRule="auto"/>
        <w:ind w:firstLine="460" w:firstLineChars="200"/>
        <w:jc w:val="left"/>
        <w:rPr>
          <w:rFonts w:hint="eastAsia"/>
          <w:color w:val="333333"/>
          <w:sz w:val="23"/>
          <w:szCs w:val="23"/>
          <w:shd w:val="clear" w:color="auto" w:fill="FFFFFF"/>
        </w:rPr>
      </w:pPr>
    </w:p>
    <w:p>
      <w:pPr>
        <w:widowControl/>
        <w:autoSpaceDE w:val="0"/>
        <w:spacing w:line="300" w:lineRule="exact"/>
        <w:rPr>
          <w:rFonts w:hint="eastAsia" w:ascii="宋体" w:hAnsi="宋体"/>
        </w:rPr>
      </w:pPr>
    </w:p>
    <w:p>
      <w:pPr>
        <w:autoSpaceDE w:val="0"/>
        <w:spacing w:line="300" w:lineRule="exact"/>
        <w:rPr>
          <w:rFonts w:hint="eastAsia" w:ascii="宋体" w:hAnsi="宋体"/>
          <w:color w:val="000000"/>
        </w:rPr>
      </w:pPr>
      <w:r>
        <w:rPr>
          <w:rFonts w:hint="eastAsia"/>
        </w:rPr>
        <w:t xml:space="preserve">                                           </w:t>
      </w:r>
      <w:r>
        <w:rPr>
          <w:rFonts w:hint="eastAsia" w:ascii="宋体" w:hAnsi="宋体"/>
          <w:color w:val="000000"/>
        </w:rPr>
        <w:t>安徽津腾建设工程有限公司</w:t>
      </w:r>
    </w:p>
    <w:p>
      <w:pPr>
        <w:pStyle w:val="3"/>
        <w:shd w:val="clear" w:color="auto" w:fill="FFFFFF"/>
        <w:spacing w:before="0" w:beforeAutospacing="0" w:after="0" w:afterAutospacing="0" w:line="550" w:lineRule="atLeast"/>
        <w:ind w:right="595" w:firstLine="460"/>
        <w:jc w:val="center"/>
      </w:pPr>
      <w:r>
        <w:rPr>
          <w:rFonts w:hint="eastAsia" w:cs="Times New Roman"/>
          <w:color w:val="000000"/>
        </w:rPr>
        <w:t xml:space="preserve">                                     </w:t>
      </w:r>
      <w:r>
        <w:rPr>
          <w:rFonts w:hint="eastAsia"/>
          <w:color w:val="000000"/>
          <w:sz w:val="23"/>
          <w:szCs w:val="23"/>
        </w:rPr>
        <w:t>2023年</w:t>
      </w:r>
      <w:r>
        <w:rPr>
          <w:rFonts w:hint="eastAsia"/>
          <w:color w:val="000000"/>
          <w:sz w:val="23"/>
          <w:szCs w:val="23"/>
          <w:lang w:val="en-US" w:eastAsia="zh-CN"/>
        </w:rPr>
        <w:t>7</w:t>
      </w:r>
      <w:r>
        <w:rPr>
          <w:rFonts w:hint="eastAsia"/>
          <w:color w:val="000000"/>
          <w:sz w:val="23"/>
          <w:szCs w:val="23"/>
        </w:rPr>
        <w:t>月</w:t>
      </w:r>
      <w:r>
        <w:rPr>
          <w:rFonts w:hint="eastAsia"/>
          <w:color w:val="000000"/>
          <w:sz w:val="23"/>
          <w:szCs w:val="23"/>
          <w:lang w:val="en-US" w:eastAsia="zh-CN"/>
        </w:rPr>
        <w:t>24</w:t>
      </w:r>
      <w:r>
        <w:rPr>
          <w:rFonts w:hint="eastAsia"/>
          <w:color w:val="000000"/>
          <w:sz w:val="23"/>
          <w:szCs w:val="23"/>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CB9B51"/>
    <w:multiLevelType w:val="singleLevel"/>
    <w:tmpl w:val="C2CB9B5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81314F"/>
    <w:rsid w:val="00254C11"/>
    <w:rsid w:val="004B04D2"/>
    <w:rsid w:val="0081314F"/>
    <w:rsid w:val="1CAC7E46"/>
    <w:rsid w:val="2C2E2908"/>
    <w:rsid w:val="664B3EBE"/>
    <w:rsid w:val="683631F4"/>
    <w:rsid w:val="6C626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4"/>
      <w:szCs w:val="24"/>
      <w:lang w:val="en-US" w:eastAsia="zh-CN" w:bidi="ar-SA"/>
    </w:rPr>
  </w:style>
  <w:style w:type="paragraph" w:styleId="2">
    <w:name w:val="heading 2"/>
    <w:basedOn w:val="1"/>
    <w:next w:val="1"/>
    <w:link w:val="6"/>
    <w:qFormat/>
    <w:uiPriority w:val="99"/>
    <w:pPr>
      <w:keepNext/>
      <w:keepLines/>
      <w:spacing w:line="415" w:lineRule="auto"/>
      <w:outlineLvl w:val="1"/>
    </w:pPr>
    <w:rPr>
      <w:rFonts w:ascii="Arial" w:hAnsi="Arial" w:eastAsia="黑体"/>
      <w:b/>
      <w:bCs/>
      <w:kern w:val="2"/>
      <w:sz w:val="32"/>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cs="宋体"/>
    </w:rPr>
  </w:style>
  <w:style w:type="character" w:customStyle="1" w:styleId="6">
    <w:name w:val="标题 2 Char"/>
    <w:basedOn w:val="5"/>
    <w:link w:val="2"/>
    <w:qFormat/>
    <w:uiPriority w:val="99"/>
    <w:rPr>
      <w:rFonts w:ascii="Arial" w:hAnsi="Arial" w:eastAsia="黑体" w:cs="Times New Roman"/>
      <w:b/>
      <w:bCs/>
      <w:sz w:val="32"/>
      <w:szCs w:val="32"/>
    </w:rPr>
  </w:style>
  <w:style w:type="paragraph" w:customStyle="1" w:styleId="7">
    <w:name w:val="open-time"/>
    <w:basedOn w:val="1"/>
    <w:qFormat/>
    <w:uiPriority w:val="0"/>
    <w:pPr>
      <w:widowControl/>
      <w:spacing w:before="100" w:beforeAutospacing="1" w:after="100" w:afterAutospacing="1"/>
      <w:jc w:val="left"/>
    </w:pPr>
    <w:rPr>
      <w:rFonts w:ascii="宋体" w:hAnsi="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228</Words>
  <Characters>251</Characters>
  <Lines>2</Lines>
  <Paragraphs>1</Paragraphs>
  <TotalTime>2</TotalTime>
  <ScaleCrop>false</ScaleCrop>
  <LinksUpToDate>false</LinksUpToDate>
  <CharactersWithSpaces>333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2023-03-03T08:02:00Z</dcterms:created>
  <dc:creator>Administrator</dc:creator>
  <cp:lastModifiedBy>程度</cp:lastModifiedBy>
  <cp:lastPrinted>2023-03-03T08:12:00Z</cp:lastPrinted>
  <dcterms:modified xsi:type="dcterms:W3CDTF">2023-07-25T13:23:13Z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6FACBBD1E17B436AB9F62FDE1AA70CA1_13</vt:lpwstr>
  </property>
</Properties>
</file>