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0" w:firstLineChars="300"/>
        <w:jc w:val="both"/>
        <w:rPr>
          <w:rFonts w:hint="eastAsia" w:ascii="华文中宋" w:hAnsi="华文中宋" w:eastAsia="华文中宋" w:cs="华文中宋"/>
          <w:b w:val="0"/>
          <w:bCs/>
          <w:color w:val="auto"/>
          <w:spacing w:val="37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燕津幼儿园（城南分园）装饰装修工程</w:t>
      </w:r>
    </w:p>
    <w:p>
      <w:pPr>
        <w:jc w:val="center"/>
        <w:rPr>
          <w:rFonts w:hint="eastAsia" w:ascii="华文中宋" w:hAnsi="华文中宋" w:eastAsia="华文中宋" w:cs="宋体"/>
          <w:bCs/>
          <w:spacing w:val="37"/>
          <w:sz w:val="36"/>
          <w:szCs w:val="36"/>
          <w:lang w:val="en-US" w:eastAsia="zh-CN"/>
        </w:rPr>
      </w:pPr>
    </w:p>
    <w:p>
      <w:pPr>
        <w:ind w:firstLine="3472" w:firstLineChars="8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澄清公告</w:t>
      </w:r>
    </w:p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</w:p>
    <w:p>
      <w:pPr>
        <w:ind w:firstLine="1680" w:firstLineChars="700"/>
      </w:pPr>
    </w:p>
    <w:p>
      <w:pPr>
        <w:pStyle w:val="3"/>
        <w:shd w:val="clear" w:color="auto" w:fill="FFFFFF"/>
        <w:suppressAutoHyphens/>
        <w:spacing w:before="0" w:beforeAutospacing="0" w:after="0" w:afterAutospacing="0" w:line="360" w:lineRule="auto"/>
        <w:ind w:firstLine="440" w:firstLineChars="200"/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>各投标人：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>现就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燕津幼儿园（城南分园）装饰装修工程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招标公告（项目编号AHJT-2023-0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-00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）作如下补遗，投标人须按照补遗内容执行:</w:t>
      </w:r>
    </w:p>
    <w:p>
      <w:pPr>
        <w:spacing w:line="550" w:lineRule="exact"/>
        <w:ind w:firstLine="588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spacing w:val="37"/>
          <w:kern w:val="0"/>
          <w:sz w:val="22"/>
          <w:szCs w:val="22"/>
        </w:rPr>
        <w:t>1、原招标公告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  <w:t>推荐中标候选人。</w:t>
      </w:r>
    </w:p>
    <w:p>
      <w:pPr>
        <w:spacing w:line="550" w:lineRule="exact"/>
        <w:ind w:firstLine="660" w:firstLineChars="300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val="en-US" w:eastAsia="zh-CN"/>
        </w:rPr>
        <w:t>4.3.1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  <w:t>经评审合格的投标文件，评标委员会按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2"/>
          <w:szCs w:val="22"/>
          <w:highlight w:val="none"/>
          <w:lang w:val="en-US" w:eastAsia="zh-CN" w:bidi="ar-SA"/>
        </w:rPr>
        <w:t>最低价确定中标人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eastAsia="zh-CN"/>
        </w:rPr>
        <w:t>。</w:t>
      </w:r>
    </w:p>
    <w:p>
      <w:pPr>
        <w:suppressAutoHyphens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现修改为</w:t>
      </w:r>
    </w:p>
    <w:p>
      <w:pPr>
        <w:spacing w:line="550" w:lineRule="exact"/>
        <w:ind w:firstLine="660" w:firstLineChars="3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  <w:t>推荐中标候选人。</w:t>
      </w:r>
    </w:p>
    <w:p>
      <w:pPr>
        <w:spacing w:line="550" w:lineRule="exact"/>
        <w:ind w:firstLine="660" w:firstLineChars="3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val="en-US" w:eastAsia="zh-CN"/>
        </w:rPr>
        <w:t>4.3.1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  <w:t>经评审合格的投标文件，评标委员会按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eastAsia="zh-CN"/>
        </w:rPr>
        <w:t>综合得分最高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2"/>
          <w:szCs w:val="22"/>
          <w:highlight w:val="none"/>
          <w:lang w:val="en-US" w:eastAsia="zh-CN" w:bidi="ar-SA"/>
        </w:rPr>
        <w:t>确定中标人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eastAsia="zh-CN"/>
        </w:rPr>
        <w:t>。</w:t>
      </w:r>
    </w:p>
    <w:p>
      <w:pPr>
        <w:widowControl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2、本项目开标时间、投标文件递交截止时间等其他内容均不变。</w:t>
      </w:r>
    </w:p>
    <w:p>
      <w:pPr>
        <w:widowControl/>
        <w:autoSpaceDE w:val="0"/>
        <w:spacing w:line="360" w:lineRule="auto"/>
        <w:ind w:firstLine="460" w:firstLineChars="200"/>
        <w:jc w:val="left"/>
        <w:rPr>
          <w:rFonts w:hint="eastAsia"/>
          <w:color w:val="333333"/>
          <w:sz w:val="23"/>
          <w:szCs w:val="23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="宋体" w:hAnsi="宋体"/>
        </w:rPr>
      </w:pPr>
    </w:p>
    <w:p>
      <w:pPr>
        <w:autoSpaceDE w:val="0"/>
        <w:spacing w:line="300" w:lineRule="exact"/>
        <w:rPr>
          <w:rFonts w:hint="eastAsia" w:ascii="宋体" w:hAnsi="宋体"/>
          <w:color w:val="000000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宋体" w:hAnsi="宋体"/>
          <w:color w:val="000000"/>
        </w:rPr>
        <w:t>安徽津腾建设工程有限公司</w:t>
      </w:r>
    </w:p>
    <w:p>
      <w:pPr>
        <w:pStyle w:val="3"/>
        <w:shd w:val="clear" w:color="auto" w:fill="FFFFFF"/>
        <w:spacing w:before="0" w:beforeAutospacing="0" w:after="0" w:afterAutospacing="0" w:line="550" w:lineRule="atLeast"/>
        <w:ind w:right="595" w:firstLine="460"/>
        <w:jc w:val="center"/>
      </w:pPr>
      <w:r>
        <w:rPr>
          <w:rFonts w:hint="eastAsia" w:cs="Times New Roman"/>
          <w:color w:val="000000"/>
        </w:rPr>
        <w:t xml:space="preserve">                                    </w:t>
      </w:r>
      <w:r>
        <w:rPr>
          <w:rFonts w:hint="eastAsia" w:cs="Times New Roman"/>
          <w:color w:val="000000"/>
          <w:lang w:val="en-US" w:eastAsia="zh-CN"/>
        </w:rPr>
        <w:t xml:space="preserve"> </w:t>
      </w:r>
      <w:r>
        <w:rPr>
          <w:rFonts w:hint="eastAsia" w:cs="Times New Roman"/>
          <w:color w:val="000000"/>
        </w:rPr>
        <w:t xml:space="preserve"> </w:t>
      </w:r>
      <w:r>
        <w:rPr>
          <w:rFonts w:hint="eastAsia"/>
          <w:color w:val="000000"/>
          <w:sz w:val="23"/>
          <w:szCs w:val="23"/>
        </w:rPr>
        <w:t>2023年</w:t>
      </w:r>
      <w:r>
        <w:rPr>
          <w:rFonts w:hint="eastAsia"/>
          <w:color w:val="000000"/>
          <w:sz w:val="23"/>
          <w:szCs w:val="23"/>
          <w:lang w:val="en-US" w:eastAsia="zh-CN"/>
        </w:rPr>
        <w:t>4</w:t>
      </w:r>
      <w:r>
        <w:rPr>
          <w:rFonts w:hint="eastAsia"/>
          <w:color w:val="000000"/>
          <w:sz w:val="23"/>
          <w:szCs w:val="23"/>
        </w:rPr>
        <w:t>月</w:t>
      </w:r>
      <w:r>
        <w:rPr>
          <w:rFonts w:hint="eastAsia"/>
          <w:color w:val="000000"/>
          <w:sz w:val="23"/>
          <w:szCs w:val="23"/>
          <w:lang w:val="en-US" w:eastAsia="zh-CN"/>
        </w:rPr>
        <w:t>13</w:t>
      </w:r>
      <w:r>
        <w:rPr>
          <w:rFonts w:hint="eastAsia"/>
          <w:color w:val="000000"/>
          <w:sz w:val="23"/>
          <w:szCs w:val="2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2C2E2908"/>
    <w:rsid w:val="32B47BFE"/>
    <w:rsid w:val="4FDF164B"/>
    <w:rsid w:val="5412589D"/>
    <w:rsid w:val="6C626D36"/>
    <w:rsid w:val="6FB0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6">
    <w:name w:val="标题 2 Char"/>
    <w:basedOn w:val="5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7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204</Words>
  <Characters>235</Characters>
  <Lines>2</Lines>
  <Paragraphs>1</Paragraphs>
  <TotalTime>1</TotalTime>
  <ScaleCrop>false</ScaleCrop>
  <LinksUpToDate>false</LinksUpToDate>
  <CharactersWithSpaces>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2023-03-03T08:12:00Z</cp:lastPrinted>
  <dcterms:modified xsi:type="dcterms:W3CDTF">2023-04-13T01:54:55Z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5042FBE2591F4C2E9AB40B934757BE38_13</vt:lpwstr>
  </property>
</Properties>
</file>