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auto"/>
          <w:spacing w:val="37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auto"/>
          <w:spacing w:val="37"/>
          <w:sz w:val="36"/>
          <w:szCs w:val="36"/>
          <w:lang w:eastAsia="zh-CN"/>
        </w:rPr>
        <w:t>宁国市国控集团办公大楼消防设施增补工程</w:t>
      </w:r>
    </w:p>
    <w:p>
      <w:pPr>
        <w:ind w:firstLine="3472" w:firstLineChars="800"/>
        <w:jc w:val="both"/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</w:pPr>
      <w:r>
        <w:rPr>
          <w:rFonts w:hint="eastAsia" w:ascii="华文中宋" w:hAnsi="华文中宋" w:eastAsia="华文中宋" w:cs="宋体"/>
          <w:bCs/>
          <w:spacing w:val="37"/>
          <w:sz w:val="36"/>
          <w:szCs w:val="36"/>
        </w:rPr>
        <w:t>澄清公告</w:t>
      </w:r>
      <w:bookmarkStart w:id="0" w:name="_GoBack"/>
      <w:bookmarkEnd w:id="0"/>
    </w:p>
    <w:p>
      <w:pPr>
        <w:ind w:firstLine="1680" w:firstLineChars="700"/>
      </w:pPr>
    </w:p>
    <w:p>
      <w:pPr>
        <w:pStyle w:val="4"/>
        <w:shd w:val="clear" w:color="auto" w:fill="FFFFFF"/>
        <w:suppressAutoHyphens/>
        <w:spacing w:before="0" w:beforeAutospacing="0" w:after="0" w:afterAutospacing="0"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各投标人：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现就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pacing w:val="37"/>
          <w:sz w:val="24"/>
          <w:szCs w:val="24"/>
          <w:lang w:eastAsia="zh-CN"/>
        </w:rPr>
        <w:t>宁国市国控集团办公大楼消防设施增补工程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项目编号：AHJT-2023-03-012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作如下补遗，投标人须按照补遗内容执行:</w:t>
      </w:r>
    </w:p>
    <w:p>
      <w:pPr>
        <w:keepNext w:val="0"/>
        <w:keepLines w:val="0"/>
        <w:pageBreakBefore w:val="0"/>
        <w:widowControl/>
        <w:shd w:val="clear"/>
        <w:kinsoku w:val="0"/>
        <w:wordWrap/>
        <w:overflowPunct/>
        <w:topLinePunct w:val="0"/>
        <w:autoSpaceDE w:val="0"/>
        <w:autoSpaceDN w:val="0"/>
        <w:bidi w:val="0"/>
        <w:adjustRightInd w:val="0"/>
        <w:snapToGrid/>
        <w:spacing w:beforeAutospacing="0" w:after="160" w:afterAutospacing="0" w:line="360" w:lineRule="auto"/>
        <w:ind w:left="0" w:leftChars="0" w:firstLine="480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原投标文件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投标人须知前附表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27备注：1、施工费报价：</w:t>
      </w:r>
      <w:r>
        <w:rPr>
          <w:rFonts w:hint="eastAsia" w:asciiTheme="minorEastAsia" w:hAnsiTheme="minorEastAsia" w:eastAsiaTheme="minorEastAsia" w:cstheme="minorEastAsia"/>
          <w:color w:val="auto"/>
          <w:spacing w:val="1"/>
          <w:sz w:val="24"/>
          <w:szCs w:val="24"/>
          <w:lang w:val="en-US" w:eastAsia="zh-CN"/>
        </w:rPr>
        <w:t>不高于最高控制价93%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。2、开具9%增值税专用发票。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现修改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投标人须知前附表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为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备注：1、施工费报价：</w:t>
      </w:r>
      <w:r>
        <w:rPr>
          <w:rFonts w:hint="eastAsia" w:asciiTheme="minorEastAsia" w:hAnsiTheme="minorEastAsia" w:eastAsiaTheme="minorEastAsia" w:cstheme="minorEastAsia"/>
          <w:color w:val="auto"/>
          <w:spacing w:val="1"/>
          <w:sz w:val="24"/>
          <w:szCs w:val="24"/>
          <w:lang w:val="en-US" w:eastAsia="zh-CN"/>
        </w:rPr>
        <w:t>不高于最高控制价90%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。2、开具9%增值税专用发票。</w:t>
      </w:r>
    </w:p>
    <w:p>
      <w:pPr>
        <w:widowControl/>
        <w:numPr>
          <w:ilvl w:val="0"/>
          <w:numId w:val="1"/>
        </w:numPr>
        <w:suppressAutoHyphens/>
        <w:autoSpaceDE w:val="0"/>
        <w:spacing w:line="360" w:lineRule="auto"/>
        <w:ind w:firstLine="314" w:firstLineChars="1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本项目开标时间、投标保证金缴纳截止时间、投标文件递交截止时间等其他内容均不变。</w:t>
      </w:r>
    </w:p>
    <w:p>
      <w:pPr>
        <w:widowControl/>
        <w:numPr>
          <w:ilvl w:val="0"/>
          <w:numId w:val="1"/>
        </w:numPr>
        <w:suppressAutoHyphens/>
        <w:autoSpaceDE w:val="0"/>
        <w:spacing w:line="360" w:lineRule="auto"/>
        <w:ind w:firstLine="314" w:firstLineChars="100"/>
        <w:jc w:val="left"/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  <w:lang w:eastAsia="zh-CN"/>
        </w:rPr>
        <w:t>给您工作带来不便深表歉意</w:t>
      </w:r>
      <w:r>
        <w:rPr>
          <w:rFonts w:hint="eastAsia" w:asciiTheme="minorEastAsia" w:hAnsiTheme="minorEastAsia" w:eastAsiaTheme="minorEastAsia" w:cstheme="minorEastAsia"/>
          <w:bCs/>
          <w:spacing w:val="37"/>
          <w:sz w:val="24"/>
          <w:szCs w:val="24"/>
        </w:rPr>
        <w:t>。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widowControl/>
        <w:autoSpaceDE w:val="0"/>
        <w:spacing w:line="36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</w:rPr>
      </w:pPr>
    </w:p>
    <w:p>
      <w:pPr>
        <w:widowControl/>
        <w:autoSpaceDE w:val="0"/>
        <w:spacing w:line="30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autoSpaceDE w:val="0"/>
        <w:spacing w:line="300" w:lineRule="exac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安徽津腾建设工程有限公司</w:t>
      </w:r>
    </w:p>
    <w:p>
      <w:pPr>
        <w:pStyle w:val="4"/>
        <w:shd w:val="clear" w:color="auto" w:fill="FFFFFF"/>
        <w:spacing w:before="0" w:beforeAutospacing="0" w:after="0" w:afterAutospacing="0" w:line="550" w:lineRule="atLeast"/>
        <w:ind w:right="595" w:firstLine="460"/>
        <w:jc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                              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2023年3月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CC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B26F1"/>
    <w:multiLevelType w:val="singleLevel"/>
    <w:tmpl w:val="6CEB26F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lN2Q3ZjBiY2Q4MjhkNzJlYTYxMTlkOWZhN2QxNTQifQ=="/>
  </w:docVars>
  <w:rsids>
    <w:rsidRoot w:val="0081314F"/>
    <w:rsid w:val="00254C11"/>
    <w:rsid w:val="004B04D2"/>
    <w:rsid w:val="0081314F"/>
    <w:rsid w:val="0B387A76"/>
    <w:rsid w:val="126778D0"/>
    <w:rsid w:val="165A06A1"/>
    <w:rsid w:val="1AB13092"/>
    <w:rsid w:val="2BA8477F"/>
    <w:rsid w:val="31327A99"/>
    <w:rsid w:val="4DEB52AA"/>
    <w:rsid w:val="533D628C"/>
    <w:rsid w:val="6F39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kern w:val="2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character" w:customStyle="1" w:styleId="7">
    <w:name w:val="标题 2 Char"/>
    <w:basedOn w:val="6"/>
    <w:link w:val="2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paragraph" w:customStyle="1" w:styleId="8">
    <w:name w:val="open-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0">
    <w:name w:val="正文_2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401</Words>
  <Characters>423</Characters>
  <Lines>2</Lines>
  <Paragraphs>1</Paragraphs>
  <TotalTime>1</TotalTime>
  <ScaleCrop>false</ScaleCrop>
  <LinksUpToDate>false</LinksUpToDate>
  <CharactersWithSpaces>639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2023-03-03T08:02:00Z</dcterms:created>
  <dc:creator>Administrator</dc:creator>
  <cp:lastModifiedBy>程度</cp:lastModifiedBy>
  <cp:lastPrinted>2023-03-07T01:21:00Z</cp:lastPrinted>
  <dcterms:modified xsi:type="dcterms:W3CDTF">2023-03-10T05:31:14Z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FB3659A0A18C4C63A564381725197C19</vt:lpwstr>
  </property>
</Properties>
</file>